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D01" w:rsidRDefault="00B05D01" w:rsidP="00B05D01">
      <w:pPr>
        <w:pStyle w:val="ConsPlusTitle"/>
        <w:ind w:firstLine="540"/>
        <w:jc w:val="both"/>
        <w:outlineLvl w:val="3"/>
      </w:pPr>
      <w:r>
        <w:t xml:space="preserve">Недействительность соглашения об изменении сроков исковой давности </w:t>
      </w:r>
    </w:p>
    <w:p w:rsidR="00B05D01" w:rsidRDefault="00B05D01" w:rsidP="00B05D01">
      <w:pPr>
        <w:pStyle w:val="ConsPlusNormal"/>
        <w:jc w:val="both"/>
      </w:pPr>
    </w:p>
    <w:p w:rsidR="00B05D01" w:rsidRDefault="00B05D01" w:rsidP="00B05D01">
      <w:pPr>
        <w:pStyle w:val="ConsPlusNormal"/>
        <w:ind w:firstLine="539"/>
        <w:jc w:val="both"/>
      </w:pPr>
      <w:r>
        <w:t xml:space="preserve">Сроки исковой давности и порядок их исчисления не могут быть изменены соглашением сторон. Основания приостановления и перерыва течения сроков исковой давности устанавливаются настоящим Кодексом и иными </w:t>
      </w:r>
      <w:hyperlink r:id="rId4" w:history="1">
        <w:r>
          <w:rPr>
            <w:color w:val="0000FF"/>
          </w:rPr>
          <w:t>законами</w:t>
        </w:r>
      </w:hyperlink>
      <w:r>
        <w:t xml:space="preserve">. </w:t>
      </w:r>
    </w:p>
    <w:p w:rsidR="00B05D01" w:rsidRPr="00A076D5" w:rsidRDefault="00B05D01" w:rsidP="00B05D01">
      <w:pPr>
        <w:pStyle w:val="ConsPlusNormal"/>
        <w:ind w:firstLine="539"/>
        <w:jc w:val="both"/>
        <w:rPr>
          <w:i/>
        </w:rPr>
      </w:pPr>
      <w:r w:rsidRPr="00A076D5">
        <w:rPr>
          <w:i/>
        </w:rPr>
        <w:t>Источник: ст. 198 Гражданского кодекса РФ (ред. от 18.07.2019).</w:t>
      </w:r>
    </w:p>
    <w:p w:rsidR="00B05D01" w:rsidRDefault="00B05D01" w:rsidP="00B05D01">
      <w:pPr>
        <w:pStyle w:val="ConsPlusTitle"/>
        <w:ind w:firstLine="540"/>
        <w:jc w:val="both"/>
        <w:outlineLvl w:val="3"/>
      </w:pPr>
    </w:p>
    <w:p w:rsidR="004E3EC1" w:rsidRDefault="004E3EC1"/>
    <w:sectPr w:rsidR="004E3E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5D01"/>
    <w:rsid w:val="004E3EC1"/>
    <w:rsid w:val="00B05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5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05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1D040480AC56772E539517B7C13560E614AD57824E005CC0265BE5416CCCED0906E61336EB6C4660997D5C4F748DEEABD4A0F6639766D60i8B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>Прокуратура</cp:lastModifiedBy>
  <cp:revision>2</cp:revision>
  <dcterms:created xsi:type="dcterms:W3CDTF">2019-08-11T08:54:00Z</dcterms:created>
  <dcterms:modified xsi:type="dcterms:W3CDTF">2019-08-11T08:55:00Z</dcterms:modified>
</cp:coreProperties>
</file>