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3E" w:rsidRDefault="002C743E" w:rsidP="002C743E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C743E" w:rsidRDefault="002C743E" w:rsidP="000336ED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38658E">
        <w:rPr>
          <w:sz w:val="28"/>
          <w:szCs w:val="28"/>
        </w:rPr>
        <w:t>Совета депутатов Пречистенского</w:t>
      </w:r>
      <w:r w:rsidR="00BB15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8658E">
        <w:rPr>
          <w:sz w:val="28"/>
          <w:szCs w:val="28"/>
        </w:rPr>
        <w:t xml:space="preserve"> поселения </w:t>
      </w:r>
      <w:proofErr w:type="spellStart"/>
      <w:r w:rsidR="0038658E">
        <w:rPr>
          <w:sz w:val="28"/>
          <w:szCs w:val="28"/>
        </w:rPr>
        <w:t>Духовщинского</w:t>
      </w:r>
      <w:proofErr w:type="spellEnd"/>
      <w:r w:rsidR="0038658E">
        <w:rPr>
          <w:sz w:val="28"/>
          <w:szCs w:val="28"/>
        </w:rPr>
        <w:t xml:space="preserve"> района</w:t>
      </w:r>
      <w:r w:rsidR="00033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="00BB15AA">
        <w:rPr>
          <w:sz w:val="28"/>
          <w:szCs w:val="28"/>
        </w:rPr>
        <w:t xml:space="preserve">  </w:t>
      </w:r>
      <w:r w:rsidR="0038658E">
        <w:rPr>
          <w:sz w:val="28"/>
          <w:szCs w:val="28"/>
        </w:rPr>
        <w:t xml:space="preserve">от </w:t>
      </w:r>
      <w:r w:rsidR="00807A87">
        <w:rPr>
          <w:sz w:val="28"/>
          <w:szCs w:val="28"/>
        </w:rPr>
        <w:t>25</w:t>
      </w:r>
      <w:r w:rsidR="0038658E">
        <w:rPr>
          <w:sz w:val="28"/>
          <w:szCs w:val="28"/>
        </w:rPr>
        <w:t xml:space="preserve"> .04.</w:t>
      </w:r>
      <w:r w:rsidR="00807A87">
        <w:rPr>
          <w:sz w:val="28"/>
          <w:szCs w:val="28"/>
        </w:rPr>
        <w:t xml:space="preserve"> </w:t>
      </w:r>
      <w:r w:rsidR="00970A31">
        <w:rPr>
          <w:sz w:val="28"/>
          <w:szCs w:val="28"/>
        </w:rPr>
        <w:t>2018 г.</w:t>
      </w:r>
      <w:r w:rsidR="00CA0D85">
        <w:rPr>
          <w:sz w:val="28"/>
          <w:szCs w:val="28"/>
        </w:rPr>
        <w:t xml:space="preserve"> № 1</w:t>
      </w:r>
      <w:r w:rsidR="009E6E5C">
        <w:rPr>
          <w:sz w:val="28"/>
          <w:szCs w:val="28"/>
        </w:rPr>
        <w:t>0</w:t>
      </w:r>
    </w:p>
    <w:p w:rsidR="002C743E" w:rsidRDefault="002C743E" w:rsidP="002C7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5AA" w:rsidRDefault="00BB15AA" w:rsidP="002C743E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1"/>
      <w:bookmarkEnd w:id="0"/>
    </w:p>
    <w:p w:rsidR="00BB15AA" w:rsidRDefault="00BB15AA" w:rsidP="002C743E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43E" w:rsidRDefault="002C743E" w:rsidP="002C743E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2C743E" w:rsidRDefault="002C743E" w:rsidP="002C743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размерах и порядке предоставления денежной компенсации расходов,</w:t>
      </w:r>
      <w:r>
        <w:rPr>
          <w:rFonts w:ascii="Times New Roman" w:hAnsi="Times New Roman" w:cs="Times New Roman"/>
          <w:sz w:val="28"/>
          <w:szCs w:val="28"/>
        </w:rPr>
        <w:br/>
        <w:t xml:space="preserve">связанных с осуществлением полномочий депутату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743E" w:rsidRDefault="002C743E" w:rsidP="002C743E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C743E" w:rsidRDefault="002C743E" w:rsidP="002C743E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2C743E" w:rsidRDefault="002C743E" w:rsidP="002C7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proofErr w:type="gramEnd"/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устанавливает размер и порядок предоставления денежной компенсации расходов, связанных с осуществлением полномочий депутату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денежная</w:t>
      </w:r>
      <w:r w:rsidR="0080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компенсация), из средств бюджета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C743E" w:rsidRDefault="002C743E" w:rsidP="002C7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Под осуществлением депутатских полномочий понимается деятельность депутата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предусмотренная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C743E" w:rsidRDefault="002C743E" w:rsidP="002C7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– расходы).</w:t>
      </w:r>
    </w:p>
    <w:p w:rsidR="002C743E" w:rsidRPr="00956760" w:rsidRDefault="002C743E" w:rsidP="00807A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Предельный размер денежной компенсации расходов, предусмотренных пунктом 7 настоящего Положения, составляет </w:t>
      </w:r>
      <w:r w:rsidR="008651E4">
        <w:rPr>
          <w:rFonts w:ascii="Times New Roman" w:hAnsi="Times New Roman" w:cs="Times New Roman"/>
          <w:sz w:val="28"/>
          <w:szCs w:val="28"/>
        </w:rPr>
        <w:t>18 000 руб</w:t>
      </w:r>
      <w:proofErr w:type="gramStart"/>
      <w:r w:rsidR="008651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07A87" w:rsidRPr="008651E4">
        <w:rPr>
          <w:rFonts w:ascii="Times New Roman" w:hAnsi="Times New Roman" w:cs="Times New Roman"/>
          <w:sz w:val="28"/>
          <w:szCs w:val="28"/>
        </w:rPr>
        <w:t xml:space="preserve">восемнадцать </w:t>
      </w:r>
      <w:r w:rsidRPr="008651E4">
        <w:rPr>
          <w:rFonts w:ascii="Times New Roman" w:hAnsi="Times New Roman" w:cs="Times New Roman"/>
          <w:sz w:val="28"/>
          <w:szCs w:val="28"/>
        </w:rPr>
        <w:t>тысяч  рублей</w:t>
      </w:r>
      <w:r w:rsidR="008651E4" w:rsidRPr="008651E4">
        <w:rPr>
          <w:rFonts w:ascii="Times New Roman" w:hAnsi="Times New Roman" w:cs="Times New Roman"/>
          <w:sz w:val="28"/>
          <w:szCs w:val="28"/>
        </w:rPr>
        <w:t>)</w:t>
      </w:r>
      <w:r w:rsidRPr="008651E4">
        <w:rPr>
          <w:rFonts w:ascii="Times New Roman" w:hAnsi="Times New Roman" w:cs="Times New Roman"/>
          <w:sz w:val="28"/>
          <w:szCs w:val="28"/>
        </w:rPr>
        <w:t xml:space="preserve"> в </w:t>
      </w:r>
      <w:r w:rsidR="00807A87" w:rsidRPr="008651E4">
        <w:rPr>
          <w:rFonts w:ascii="Times New Roman" w:hAnsi="Times New Roman" w:cs="Times New Roman"/>
          <w:sz w:val="28"/>
          <w:szCs w:val="28"/>
        </w:rPr>
        <w:t>квартал</w:t>
      </w:r>
      <w:r w:rsidRPr="008651E4">
        <w:rPr>
          <w:rFonts w:ascii="Times New Roman" w:hAnsi="Times New Roman" w:cs="Times New Roman"/>
          <w:sz w:val="28"/>
          <w:szCs w:val="28"/>
        </w:rPr>
        <w:t>,</w:t>
      </w:r>
      <w:r w:rsidR="00807A87" w:rsidRPr="008651E4">
        <w:rPr>
          <w:rFonts w:ascii="Times New Roman" w:hAnsi="Times New Roman" w:cs="Times New Roman"/>
          <w:sz w:val="28"/>
          <w:szCs w:val="28"/>
        </w:rPr>
        <w:t xml:space="preserve"> </w:t>
      </w:r>
      <w:r w:rsidR="00807A87" w:rsidRPr="008651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651E4">
        <w:rPr>
          <w:rFonts w:ascii="Times New Roman" w:hAnsi="Times New Roman" w:cs="Times New Roman"/>
          <w:sz w:val="28"/>
          <w:szCs w:val="28"/>
        </w:rPr>
        <w:t>но не более</w:t>
      </w:r>
      <w:r w:rsidR="008651E4">
        <w:rPr>
          <w:rFonts w:ascii="Times New Roman" w:hAnsi="Times New Roman" w:cs="Times New Roman"/>
          <w:sz w:val="28"/>
          <w:szCs w:val="28"/>
        </w:rPr>
        <w:t xml:space="preserve"> 72 000 руб.(</w:t>
      </w:r>
      <w:r w:rsidRPr="008651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7A87" w:rsidRPr="008651E4">
        <w:rPr>
          <w:rFonts w:ascii="Times New Roman" w:hAnsi="Times New Roman" w:cs="Times New Roman"/>
          <w:sz w:val="28"/>
          <w:szCs w:val="28"/>
        </w:rPr>
        <w:t>семидесяти двух тысяч</w:t>
      </w:r>
      <w:r w:rsidRPr="008651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51E4">
        <w:rPr>
          <w:rFonts w:ascii="Times New Roman" w:hAnsi="Times New Roman" w:cs="Times New Roman"/>
          <w:sz w:val="28"/>
          <w:szCs w:val="28"/>
        </w:rPr>
        <w:t>)</w:t>
      </w:r>
      <w:r w:rsidRPr="008651E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C743E" w:rsidRDefault="002C743E" w:rsidP="00807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5. Финансирование выплат по компенсации расходов осуществляется за счет средств бюджета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пределах бюджетных </w:t>
      </w:r>
    </w:p>
    <w:p w:rsidR="002C743E" w:rsidRDefault="002C743E" w:rsidP="002C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в бюджетной смете 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очередной финансовый год.</w:t>
      </w:r>
    </w:p>
    <w:p w:rsidR="002C743E" w:rsidRDefault="002C743E" w:rsidP="002C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6. При планировании бюджетных ассигнований для компенсации расходов налоговые и иные отчисления не предусматриваются.</w:t>
      </w:r>
    </w:p>
    <w:p w:rsidR="002C743E" w:rsidRDefault="002C743E" w:rsidP="002C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 Денежной компенсации подлежат следующие расходы: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транспортные расходы;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расходы за пользование средствами связи;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 транспортным расходам относятся расходы, связанные с проездом депутата к месту осуществления депутатских полномочий и обратно 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компенсируются по фактическим затратам, подтвержденным проездными документами, в том числе электронным билетам.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 расходам за пользование средствами связи относятся расходы на мобильную и почтовую связь, а также за пользование информационно-телекоммуникационной связью сети «Интернет» в пределах размера денежной компенсации расходов, установленного пунктом 4 настоящего Положения.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 на услуги почтовой связи производится на основании квитанции (чека) об оплате, копии письма или сообщения, направленного с помощью почтовой связи.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подтверждающими расходы на мобильную связь, а также за пользование информационно-телекоммуникационной связью сети «Интернет», являются: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 оператором на предоставление услуг связи депутату в целях осуществления депутатских полномочий;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органа местного самоуправления.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 документа, подтверждающего оплату по договору.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Денежная компенсация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proofErr w:type="gramEnd"/>
      <w:r w:rsidR="0080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к настоящему Положению (далее – заявление);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решения Комиссии по рассмотрению отчетов о расходах, связанных с 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депутатов Совета депутатов Пречистенского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Комиссия);</w:t>
      </w:r>
    </w:p>
    <w:p w:rsidR="002C743E" w:rsidRDefault="002C743E" w:rsidP="002C74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распоряжения Главы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 предоставлении денежной компенсации расходов, связанных с осуществлением полномочий депутатам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Заявление подается депутатом в Комиссию в срок не позднее </w:t>
      </w:r>
      <w:r w:rsidR="008651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числа последнего месяца квартала, за исключением отчета за IV квартал, который представляется не позднее </w:t>
      </w:r>
      <w:r w:rsidR="0038658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декабря текущего года, где регистрируется в день поступления секретарем Комиссии. 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Комиссия в течение двух рабочих дней осуществляет рассмотрение представленных заявлений. 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 окончании рассмотрения представленных заявлений в</w:t>
      </w:r>
      <w:r>
        <w:rPr>
          <w:rFonts w:ascii="Times New Roman" w:hAnsi="Times New Roman" w:cs="Times New Roman"/>
          <w:sz w:val="28"/>
          <w:szCs w:val="28"/>
        </w:rPr>
        <w:br/>
        <w:t>случае выявления нарушений секретарь Комиссии в тот же день</w:t>
      </w:r>
      <w:r>
        <w:rPr>
          <w:rFonts w:ascii="Times New Roman" w:hAnsi="Times New Roman" w:cs="Times New Roman"/>
          <w:sz w:val="28"/>
          <w:szCs w:val="28"/>
        </w:rPr>
        <w:br/>
        <w:t>информирует депутата телефонограммой либо письменным уведомлением</w:t>
      </w:r>
      <w:r>
        <w:rPr>
          <w:rFonts w:ascii="Times New Roman" w:hAnsi="Times New Roman" w:cs="Times New Roman"/>
          <w:sz w:val="28"/>
          <w:szCs w:val="28"/>
        </w:rPr>
        <w:br/>
        <w:t>о выявленных нарушениях, которые должны быть устранены не позднее</w:t>
      </w:r>
      <w:r>
        <w:rPr>
          <w:rFonts w:ascii="Times New Roman" w:hAnsi="Times New Roman" w:cs="Times New Roman"/>
          <w:sz w:val="28"/>
          <w:szCs w:val="28"/>
        </w:rPr>
        <w:br/>
        <w:t>пяти календарных дней со дня получения депутатом телефонограммы</w:t>
      </w:r>
      <w:r>
        <w:rPr>
          <w:rFonts w:ascii="Times New Roman" w:hAnsi="Times New Roman" w:cs="Times New Roman"/>
          <w:sz w:val="28"/>
          <w:szCs w:val="28"/>
        </w:rPr>
        <w:br/>
        <w:t>или письменного уведомления соответственно. При непринятии</w:t>
      </w:r>
      <w:r>
        <w:rPr>
          <w:rFonts w:ascii="Times New Roman" w:hAnsi="Times New Roman" w:cs="Times New Roman"/>
          <w:sz w:val="28"/>
          <w:szCs w:val="28"/>
        </w:rPr>
        <w:br/>
        <w:t xml:space="preserve">депутатом мер по устранению выявленных нарушений в срок, установленный в настоящем пункте,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в установленные пунктом 13 настоящего Положения сроки, денежная компенсация расходов, связанных с осуществлением депутатских полномочий, производится в следующем отчетном периоде.</w:t>
      </w:r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 срок не позднее семи рабочих дней со дня регистрации заявления Комиссия проводит заседание.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заседания в срок не позднее 2 рабочих дней Комиссия передает Главе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представленные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документами, представленными Комиссией, Глава муниципального образования Пречистенского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двухдневный срок со дня 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 издает распоряжение.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Денежная компенсация производится ежеквартально в срок не позднее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отчетный датой путем перечисления денежных средств на расчетный счет по реквизитам, указанным в заявлении депутата.  </w:t>
      </w:r>
      <w:proofErr w:type="gramEnd"/>
    </w:p>
    <w:p w:rsidR="002C743E" w:rsidRDefault="002C743E" w:rsidP="002C7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Если сумма фактических расходов, связанных с осуществлением депутатских полномочий, превышает предельный размер  квартальной денежной компенсации расходов, установленной пунктом 4 настоящего Положения, то сумма превышения компенсируется частями  ежеквартально 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Ответственность за достоверность отчета возлагается на депутата в соответствии с действующим законодательством.</w:t>
      </w:r>
    </w:p>
    <w:p w:rsidR="002C743E" w:rsidRDefault="002C743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43E" w:rsidRDefault="002C743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43E" w:rsidRDefault="002C743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A87" w:rsidRDefault="00807A87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A87" w:rsidRDefault="00807A87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A87" w:rsidRDefault="00807A87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A87" w:rsidRDefault="00807A87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A87" w:rsidRDefault="00807A87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43E" w:rsidRPr="00807A87" w:rsidRDefault="002C743E" w:rsidP="002C743E">
      <w:pPr>
        <w:pStyle w:val="ConsPlusNormal"/>
        <w:ind w:left="4320" w:firstLine="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A8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C743E" w:rsidRPr="00807A87" w:rsidRDefault="002C743E" w:rsidP="002C743E">
      <w:pPr>
        <w:pStyle w:val="ConsPlusTitle"/>
        <w:ind w:left="4395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A87"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 w:rsidRPr="00807A8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807A87"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Пречистенского  сельского поселения </w:t>
      </w:r>
      <w:proofErr w:type="spellStart"/>
      <w:r w:rsidRPr="00807A87">
        <w:rPr>
          <w:rFonts w:ascii="Times New Roman" w:hAnsi="Times New Roman" w:cs="Times New Roman"/>
          <w:b w:val="0"/>
          <w:sz w:val="28"/>
          <w:szCs w:val="28"/>
        </w:rPr>
        <w:t>Духовщинского</w:t>
      </w:r>
      <w:proofErr w:type="spellEnd"/>
      <w:r w:rsidRPr="00807A87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C743E" w:rsidRDefault="002C743E" w:rsidP="002C743E">
      <w:pPr>
        <w:spacing w:after="0" w:line="240" w:lineRule="auto"/>
        <w:ind w:left="4395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807A87">
        <w:rPr>
          <w:rFonts w:ascii="Times New Roman" w:hAnsi="Times New Roman" w:cs="Times New Roman"/>
          <w:sz w:val="28"/>
          <w:szCs w:val="28"/>
        </w:rPr>
        <w:t xml:space="preserve">В Комиссию по рассмотрению отчетов о расходах, связанных с осуществлением </w:t>
      </w:r>
      <w:proofErr w:type="gramStart"/>
      <w:r w:rsidRPr="00807A87">
        <w:rPr>
          <w:rFonts w:ascii="Times New Roman" w:hAnsi="Times New Roman" w:cs="Times New Roman"/>
          <w:sz w:val="28"/>
          <w:szCs w:val="28"/>
        </w:rPr>
        <w:t>полномочий депутатов Совета депутатов Пречистенского  сельского поселения</w:t>
      </w:r>
      <w:proofErr w:type="gramEnd"/>
      <w:r w:rsidRPr="0080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8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807A87">
        <w:rPr>
          <w:rFonts w:ascii="Times New Roman" w:hAnsi="Times New Roman" w:cs="Times New Roman"/>
          <w:sz w:val="28"/>
          <w:szCs w:val="28"/>
        </w:rPr>
        <w:t xml:space="preserve"> района Смоленской области депутата Совета депутатов Пречистенского  сельского поселения </w:t>
      </w:r>
      <w:proofErr w:type="spellStart"/>
      <w:r w:rsidRPr="00807A8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807A8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807A87">
        <w:rPr>
          <w:rFonts w:ascii="Times New Roman" w:hAnsi="Times New Roman" w:cs="Times New Roman"/>
          <w:sz w:val="28"/>
          <w:szCs w:val="28"/>
        </w:rPr>
        <w:tab/>
      </w:r>
      <w:r w:rsidRPr="00807A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38658E">
        <w:rPr>
          <w:rFonts w:ascii="Times New Roman" w:hAnsi="Times New Roman" w:cs="Times New Roman"/>
          <w:sz w:val="27"/>
          <w:szCs w:val="27"/>
        </w:rPr>
        <w:t xml:space="preserve">  _______________________________________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фамилия, имя, отчество</w:t>
      </w:r>
    </w:p>
    <w:p w:rsidR="002C743E" w:rsidRDefault="002C743E" w:rsidP="002C743E">
      <w:pPr>
        <w:pStyle w:val="ConsPlusNormal"/>
        <w:ind w:left="4395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8658E" w:rsidRDefault="0038658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658E" w:rsidRDefault="0038658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743E" w:rsidRDefault="002C743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2C743E" w:rsidRDefault="002C743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ДЕНЕЖНОЙ КОМПЕНСАЦИИ РАСХОДОВ, СВЯЗАННЫХ</w:t>
      </w:r>
      <w:r>
        <w:rPr>
          <w:rFonts w:ascii="Times New Roman" w:hAnsi="Times New Roman" w:cs="Times New Roman"/>
          <w:sz w:val="27"/>
          <w:szCs w:val="27"/>
        </w:rPr>
        <w:br/>
        <w:t>С ОСУЩЕСТВЛЕНИЕМ ПОЛНОМОЧИЙ ДЕПУТАТА</w:t>
      </w:r>
    </w:p>
    <w:p w:rsidR="002C743E" w:rsidRDefault="002C743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743E" w:rsidRDefault="002C743E" w:rsidP="002C74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Прошу компенсировать мне расходы, связанные с осуществлением </w:t>
      </w:r>
      <w:r>
        <w:rPr>
          <w:rFonts w:ascii="Times New Roman" w:hAnsi="Times New Roman" w:cs="Times New Roman"/>
          <w:sz w:val="27"/>
          <w:szCs w:val="27"/>
        </w:rPr>
        <w:br/>
        <w:t>полномочий депутата, на сумму ___________ руб. ____ коп.</w:t>
      </w:r>
    </w:p>
    <w:p w:rsidR="002C743E" w:rsidRDefault="002C743E" w:rsidP="002C743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>
        <w:rPr>
          <w:rFonts w:ascii="Times New Roman" w:hAnsi="Times New Roman" w:cs="Times New Roman"/>
          <w:sz w:val="27"/>
          <w:szCs w:val="27"/>
        </w:rPr>
        <w:br/>
        <w:t xml:space="preserve">№ _____________________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_________________________________________.</w:t>
      </w:r>
      <w:r>
        <w:rPr>
          <w:rStyle w:val="a6"/>
          <w:b/>
          <w:sz w:val="27"/>
          <w:szCs w:val="26"/>
        </w:rPr>
        <w:footnoteReference w:customMarkFollows="1" w:id="1"/>
        <w:sym w:font="Symbol" w:char="002A"/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2C743E" w:rsidRDefault="002C743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43E" w:rsidRDefault="002C743E" w:rsidP="002C74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Приложение:</w:t>
      </w:r>
    </w:p>
    <w:p w:rsidR="002C743E" w:rsidRDefault="002C743E" w:rsidP="002C74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1) отчет о расходах, связанных с осуществлением полномочий депутата за _________ 20___ года;</w:t>
      </w:r>
    </w:p>
    <w:p w:rsidR="002C743E" w:rsidRDefault="002C743E" w:rsidP="002C743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2C743E" w:rsidRDefault="002C743E" w:rsidP="002C74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Пречистенского </w:t>
      </w: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  ___________  ______________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наименование представительного органа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(подпись)         фамилия, имя, отчество</w:t>
      </w:r>
    </w:p>
    <w:p w:rsidR="002C743E" w:rsidRDefault="002C743E" w:rsidP="002C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p w:rsidR="0038658E" w:rsidRDefault="002C743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38658E" w:rsidRDefault="0038658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38658E" w:rsidRDefault="0038658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38658E" w:rsidRDefault="0038658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38658E" w:rsidRDefault="0038658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2C743E" w:rsidRDefault="0038658E" w:rsidP="002C743E">
      <w:pPr>
        <w:pStyle w:val="ConsPlusNormal"/>
        <w:ind w:left="4320" w:hanging="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C743E">
        <w:rPr>
          <w:rFonts w:ascii="Times New Roman" w:hAnsi="Times New Roman" w:cs="Times New Roman"/>
          <w:sz w:val="27"/>
          <w:szCs w:val="27"/>
        </w:rPr>
        <w:t xml:space="preserve">   Приложение № 2</w:t>
      </w:r>
    </w:p>
    <w:p w:rsidR="002C743E" w:rsidRDefault="002C743E" w:rsidP="002C743E">
      <w:pPr>
        <w:pStyle w:val="ConsPlusTitle"/>
        <w:ind w:left="5670" w:right="-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Пречистенского 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38658E" w:rsidRDefault="0038658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</w:p>
    <w:p w:rsidR="0038658E" w:rsidRDefault="0038658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743E" w:rsidRDefault="002C743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C743E" w:rsidRDefault="002C743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расходах, связанных с осуществлением </w:t>
      </w:r>
    </w:p>
    <w:p w:rsidR="002C743E" w:rsidRDefault="002C743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депутата ________________________________________________</w:t>
      </w:r>
    </w:p>
    <w:p w:rsidR="002C743E" w:rsidRDefault="002C743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наименование представительного органа местного самоуправления</w:t>
      </w:r>
    </w:p>
    <w:p w:rsidR="002C743E" w:rsidRDefault="002C743E" w:rsidP="002C7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20_____ г.</w:t>
      </w:r>
    </w:p>
    <w:p w:rsidR="002C743E" w:rsidRDefault="002C743E" w:rsidP="002C743E">
      <w:pPr>
        <w:pStyle w:val="ConsPlusNonformat"/>
        <w:ind w:left="360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</w:p>
    <w:p w:rsidR="002C743E" w:rsidRDefault="002C743E" w:rsidP="002C74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221"/>
        <w:gridCol w:w="2978"/>
        <w:gridCol w:w="2551"/>
      </w:tblGrid>
      <w:tr w:rsidR="002C743E" w:rsidTr="003865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2C743E" w:rsidTr="003865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743E" w:rsidTr="003865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743E" w:rsidTr="003865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C743E" w:rsidRDefault="002C743E" w:rsidP="002C74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Итого на общую сумму ______________________.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(прописью)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Приложение: ______________________________________________________.</w:t>
      </w:r>
      <w:r>
        <w:rPr>
          <w:rStyle w:val="a6"/>
          <w:b/>
          <w:sz w:val="27"/>
          <w:szCs w:val="26"/>
        </w:rPr>
        <w:footnoteReference w:customMarkFollows="1" w:id="2"/>
        <w:sym w:font="Symbol" w:char="002A"/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Пречистенского </w:t>
      </w: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C743E" w:rsidRDefault="002C743E" w:rsidP="002C743E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  ____________  _______________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наименование представительного органа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(подпись)            фамилия, имя, отчество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2C743E" w:rsidRDefault="002C743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58E" w:rsidRDefault="0038658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43E" w:rsidRDefault="002C743E" w:rsidP="002C743E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C743E" w:rsidRDefault="002C743E" w:rsidP="002C743E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Пречистенского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C743E" w:rsidRDefault="002C743E" w:rsidP="002C74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ПОЛНОМОЧИЙ.</w:t>
      </w:r>
    </w:p>
    <w:p w:rsidR="002C743E" w:rsidRDefault="002C743E" w:rsidP="002C74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C743E" w:rsidTr="002C743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43E" w:rsidTr="002C743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3E" w:rsidTr="002C743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3E" w:rsidTr="002C743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3E" w:rsidRDefault="002C743E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43E" w:rsidRDefault="002C743E" w:rsidP="002C743E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382EBE" w:rsidRDefault="00382EBE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/>
    <w:p w:rsidR="00126763" w:rsidRDefault="00126763" w:rsidP="00126763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26763" w:rsidRDefault="00126763" w:rsidP="00126763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Пречистенского сельского поселения </w:t>
      </w:r>
      <w:proofErr w:type="spellStart"/>
      <w:r>
        <w:rPr>
          <w:sz w:val="28"/>
          <w:szCs w:val="28"/>
        </w:rPr>
        <w:t>Духовщинского</w:t>
      </w:r>
      <w:proofErr w:type="spellEnd"/>
      <w:r>
        <w:rPr>
          <w:sz w:val="28"/>
          <w:szCs w:val="28"/>
        </w:rPr>
        <w:t xml:space="preserve"> района Смоленской области  от  25.04. 2018 года № 10</w:t>
      </w:r>
    </w:p>
    <w:p w:rsidR="00126763" w:rsidRDefault="00126763" w:rsidP="00126763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</w:p>
    <w:p w:rsidR="00126763" w:rsidRDefault="00126763" w:rsidP="001267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63" w:rsidRDefault="00126763" w:rsidP="001267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рассмотрению заявлений о денежной компенсации расходов, связанных с осуществлением полномочий депутатов </w:t>
      </w: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Пречистенского  сельского поселения </w:t>
      </w: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</w:t>
      </w:r>
    </w:p>
    <w:p w:rsidR="00126763" w:rsidRDefault="00126763" w:rsidP="001267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63" w:rsidRDefault="00126763" w:rsidP="0012676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депутатов Совета депутатов Пречистенского 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Комиссия).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своей деятельности Комиссия руководствуется Конституцией Российской Федерации, федеральными законами, областными законами, Уставом  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иными муниципальными правовыми актами и настоящим Положением.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Полномочия Комиссии</w:t>
      </w:r>
    </w:p>
    <w:p w:rsidR="00126763" w:rsidRDefault="00126763" w:rsidP="0012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Комиссия осуществляет следующие полномочия:</w:t>
      </w:r>
    </w:p>
    <w:p w:rsidR="00126763" w:rsidRDefault="00126763" w:rsidP="00126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  <w:proofErr w:type="gramEnd"/>
    </w:p>
    <w:p w:rsidR="00126763" w:rsidRDefault="00126763" w:rsidP="0012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126763" w:rsidRDefault="00126763" w:rsidP="0012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направляет на имя Главы муниципального образования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представленные 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763" w:rsidRDefault="00126763" w:rsidP="00126763">
      <w:pPr>
        <w:pStyle w:val="ConsPlusNormal"/>
        <w:ind w:left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Комиссии</w:t>
      </w:r>
    </w:p>
    <w:p w:rsidR="00126763" w:rsidRDefault="00126763" w:rsidP="0012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имеет право:</w:t>
      </w:r>
    </w:p>
    <w:p w:rsidR="00126763" w:rsidRDefault="00126763" w:rsidP="0012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проверку представленных депутатами заявлений;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заседания Комиссии заинтересованных лиц.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Комиссия обязана: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при осуществлении своих полномочий взаимодействует   с органами местного самоуправления муниципального образования.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формирования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Комиссия формируется из числа депутатов Совета депутатов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составе не менее 5  человек с обязательным включением в ее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 всех фракций   Совета депутатов Пречистенского 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также могут включаться работники органов местного самоуправления муниципального образования.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решением Совета депутатов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На первом заседании Комиссия избирает из своего состава председателя и секретаря Комиссии.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Организация деятельности Комиссии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5.1. Заседание Комиссии проводится не реже одного раза в квартал.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присутствует более половины ее членов.</w:t>
      </w:r>
    </w:p>
    <w:p w:rsidR="00126763" w:rsidRDefault="00126763" w:rsidP="00126763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Совета депутатов Пречистенского 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области, фактически произведенных депутатом расходов, подлежащих компенсации.</w:t>
      </w:r>
      <w:proofErr w:type="gramEnd"/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Решение Комиссии подписывается председателем, секретарем и всеми ее членами. 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Заседание Комиссии оформляется протоколом.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и секретарем Комиссии.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Заявления, представленные депутатами, решение Комиссии и протокол заседания Комиссии не позднее </w:t>
      </w:r>
      <w:r w:rsidRPr="006B6C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числа последнего месяца квартала, а по расходам, понесенным в   IV квартале</w:t>
      </w:r>
      <w:r>
        <w:rPr>
          <w:rFonts w:ascii="Times New Roman" w:hAnsi="Times New Roman" w:cs="Times New Roman"/>
          <w:sz w:val="28"/>
          <w:szCs w:val="28"/>
        </w:rPr>
        <w:tab/>
        <w:t xml:space="preserve"> текущего года, не позднее  15 декабря, направляются Главе муниципального образования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126763" w:rsidRDefault="00126763" w:rsidP="00126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Члены Комиссии могут высказывать особое мнение, которое направляется Главе муниципального образования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вместе с заявлениями, представленными депутатами, решением Комиссии и протоколом заседания Комиссии.</w:t>
      </w:r>
    </w:p>
    <w:p w:rsidR="00126763" w:rsidRDefault="00126763" w:rsidP="0012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Полномочия председателя Комиссии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осуществляет общее руководство деятельностью Комиссии;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ведет заседания Комиссии и организует ее работу;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назначает дату, время и место заседания Комиссии.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6763" w:rsidRDefault="00126763" w:rsidP="0012676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Полномочия секретаря Комиссии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прием и регистрацию заявлений;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предварительную подготовку документов к рассмотрению на заседании Комиссии;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126763" w:rsidRDefault="00126763" w:rsidP="001267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оформляет и направляет Главе муниципального образования Пречистенского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депутатами,  решение Комиссии и   протокол заседания Комиссии.</w:t>
      </w:r>
    </w:p>
    <w:p w:rsidR="00126763" w:rsidRDefault="00126763">
      <w:bookmarkStart w:id="2" w:name="_GoBack"/>
      <w:bookmarkEnd w:id="2"/>
    </w:p>
    <w:sectPr w:rsidR="00126763" w:rsidSect="008651E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53" w:rsidRDefault="00E01553" w:rsidP="002C743E">
      <w:pPr>
        <w:spacing w:after="0" w:line="240" w:lineRule="auto"/>
      </w:pPr>
      <w:r>
        <w:separator/>
      </w:r>
    </w:p>
  </w:endnote>
  <w:endnote w:type="continuationSeparator" w:id="0">
    <w:p w:rsidR="00E01553" w:rsidRDefault="00E01553" w:rsidP="002C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53" w:rsidRDefault="00E01553" w:rsidP="002C743E">
      <w:pPr>
        <w:spacing w:after="0" w:line="240" w:lineRule="auto"/>
      </w:pPr>
      <w:r>
        <w:separator/>
      </w:r>
    </w:p>
  </w:footnote>
  <w:footnote w:type="continuationSeparator" w:id="0">
    <w:p w:rsidR="00E01553" w:rsidRDefault="00E01553" w:rsidP="002C743E">
      <w:pPr>
        <w:spacing w:after="0" w:line="240" w:lineRule="auto"/>
      </w:pPr>
      <w:r>
        <w:continuationSeparator/>
      </w:r>
    </w:p>
  </w:footnote>
  <w:footnote w:id="1">
    <w:p w:rsidR="002C743E" w:rsidRDefault="002C743E" w:rsidP="002C743E">
      <w:pPr>
        <w:pStyle w:val="a3"/>
      </w:pPr>
      <w:r>
        <w:rPr>
          <w:rStyle w:val="a6"/>
          <w:rFonts w:ascii="Calibri" w:hAnsi="Calibri"/>
          <w:b/>
          <w:sz w:val="28"/>
          <w:szCs w:val="28"/>
        </w:rPr>
        <w:sym w:font="Symbol" w:char="002A"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Указывается в случае перечисления денежной компенсации на расчетный счет депутата.</w:t>
      </w:r>
    </w:p>
  </w:footnote>
  <w:footnote w:id="2">
    <w:p w:rsidR="002C743E" w:rsidRDefault="002C743E" w:rsidP="002C743E">
      <w:pPr>
        <w:pStyle w:val="a3"/>
        <w:spacing w:after="0" w:line="240" w:lineRule="auto"/>
        <w:jc w:val="both"/>
      </w:pPr>
      <w:r>
        <w:rPr>
          <w:rStyle w:val="a6"/>
          <w:rFonts w:ascii="Calibri" w:hAnsi="Calibri"/>
          <w:b/>
          <w:sz w:val="28"/>
          <w:szCs w:val="28"/>
        </w:rPr>
        <w:sym w:font="Symbol" w:char="002A"/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43E"/>
    <w:rsid w:val="000336ED"/>
    <w:rsid w:val="000C251A"/>
    <w:rsid w:val="000C5009"/>
    <w:rsid w:val="000D55E2"/>
    <w:rsid w:val="00126763"/>
    <w:rsid w:val="002C743E"/>
    <w:rsid w:val="00382EBE"/>
    <w:rsid w:val="0038658E"/>
    <w:rsid w:val="00462DC7"/>
    <w:rsid w:val="005F1888"/>
    <w:rsid w:val="0060485C"/>
    <w:rsid w:val="006B0B4B"/>
    <w:rsid w:val="00787B50"/>
    <w:rsid w:val="00807A87"/>
    <w:rsid w:val="008651E4"/>
    <w:rsid w:val="008E00A5"/>
    <w:rsid w:val="00956760"/>
    <w:rsid w:val="00963CB3"/>
    <w:rsid w:val="00970A31"/>
    <w:rsid w:val="009E6E5C"/>
    <w:rsid w:val="00A346E4"/>
    <w:rsid w:val="00BB15AA"/>
    <w:rsid w:val="00C249E8"/>
    <w:rsid w:val="00CA0D85"/>
    <w:rsid w:val="00D000AD"/>
    <w:rsid w:val="00DA762D"/>
    <w:rsid w:val="00DE266E"/>
    <w:rsid w:val="00E01553"/>
    <w:rsid w:val="00E73C4C"/>
    <w:rsid w:val="00E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74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743E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2C7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7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7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5">
    <w:name w:val="Основной текст_"/>
    <w:link w:val="4"/>
    <w:locked/>
    <w:rsid w:val="002C743E"/>
    <w:rPr>
      <w:rFonts w:ascii="Times New Roman" w:hAnsi="Times New Roman" w:cs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2C743E"/>
    <w:pPr>
      <w:shd w:val="clear" w:color="auto" w:fill="FFFFFF"/>
      <w:spacing w:after="120" w:line="485" w:lineRule="exact"/>
      <w:jc w:val="center"/>
    </w:pPr>
    <w:rPr>
      <w:rFonts w:ascii="Times New Roman" w:eastAsiaTheme="minorHAnsi" w:hAnsi="Times New Roman" w:cs="Times New Roman"/>
      <w:sz w:val="27"/>
      <w:lang w:eastAsia="en-US"/>
    </w:rPr>
  </w:style>
  <w:style w:type="character" w:styleId="a6">
    <w:name w:val="footnote reference"/>
    <w:basedOn w:val="a0"/>
    <w:uiPriority w:val="99"/>
    <w:semiHidden/>
    <w:unhideWhenUsed/>
    <w:rsid w:val="002C743E"/>
    <w:rPr>
      <w:rFonts w:ascii="Times New Roman" w:hAnsi="Times New Roman" w:cs="Times New Roman" w:hint="default"/>
      <w:vertAlign w:val="superscript"/>
    </w:rPr>
  </w:style>
  <w:style w:type="character" w:styleId="a7">
    <w:name w:val="Hyperlink"/>
    <w:basedOn w:val="a0"/>
    <w:uiPriority w:val="99"/>
    <w:semiHidden/>
    <w:unhideWhenUsed/>
    <w:rsid w:val="002C7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rmkrai.info/2007/01/31/p11298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mkrai.info/2005/06/29/p1233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F42E-2659-41FB-8B6B-A563EDF3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16</cp:revision>
  <cp:lastPrinted>2018-04-25T13:15:00Z</cp:lastPrinted>
  <dcterms:created xsi:type="dcterms:W3CDTF">2018-04-23T07:39:00Z</dcterms:created>
  <dcterms:modified xsi:type="dcterms:W3CDTF">2018-04-29T06:11:00Z</dcterms:modified>
</cp:coreProperties>
</file>