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E" w:rsidRPr="00B07EFE" w:rsidRDefault="001369EB" w:rsidP="00B0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FE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</w:t>
      </w:r>
      <w:r w:rsidR="00CA353B" w:rsidRPr="00B0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FE" w:rsidRPr="00B07EFE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2A51FE">
        <w:rPr>
          <w:rFonts w:ascii="Times New Roman" w:hAnsi="Times New Roman" w:cs="Times New Roman"/>
          <w:b/>
          <w:sz w:val="28"/>
          <w:szCs w:val="28"/>
        </w:rPr>
        <w:t>в сфере охраны труда</w:t>
      </w:r>
    </w:p>
    <w:p w:rsidR="001369EB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7EFE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B07EFE" w:rsidRDefault="002A51FE" w:rsidP="00B07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прокуратурой района в сфере охраны труда выявлено 20 нарушений: принесён 1 протест, который рассмотрен и удовлетворён, внесено 3 представления, которые рассмотрены и удовлетворены.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п</w:t>
      </w:r>
      <w:r w:rsidRPr="002A51FE">
        <w:rPr>
          <w:rFonts w:ascii="Times New Roman" w:hAnsi="Times New Roman" w:cs="Times New Roman"/>
          <w:sz w:val="28"/>
          <w:szCs w:val="28"/>
        </w:rPr>
        <w:t>рокуратурой района проанализировано Положение об охране труда в Администрации Булгаковского сельского поселения Духовщинского района Смоленской области, утв. постановлением Администрации от 26.04.2022 № 40. на предмет соответствия требованиям действующего законодательства.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Согласно ст. 209 Трудового кодекса требования охраны труда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>В соответствии со ст. 218 Трудового кодекса РФ 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Профессиональные риски в зависимости от источника их возникновения подразделяются на риски </w:t>
      </w:r>
      <w:proofErr w:type="spellStart"/>
      <w:r w:rsidRPr="002A51F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A51FE">
        <w:rPr>
          <w:rFonts w:ascii="Times New Roman" w:hAnsi="Times New Roman" w:cs="Times New Roman"/>
          <w:sz w:val="28"/>
          <w:szCs w:val="28"/>
        </w:rPr>
        <w:t xml:space="preserve"> работника и риски получения им профессионального заболевания.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>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 комиссии по регулированию социально-трудовых отношений.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>В целях реализации указанных требований приказом Минтруда России от 29.10.2021 N 776н утверждено Примерное положения о системе управления охраной труда (далее – Примерное положение).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В силу п. 1 вышеуказанного Положения примерное положение о системе управления охраной труда  разработано в целях оказания содействия работодателям в соблюдении требований охраны труда  посредством </w:t>
      </w:r>
      <w:r w:rsidRPr="002A51FE">
        <w:rPr>
          <w:rFonts w:ascii="Times New Roman" w:hAnsi="Times New Roman" w:cs="Times New Roman"/>
          <w:sz w:val="28"/>
          <w:szCs w:val="28"/>
        </w:rPr>
        <w:lastRenderedPageBreak/>
        <w:t>создания, внедрения и обеспечения функционирования системы управления охраной труда (далее - СУОТ).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A51F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51FE">
        <w:rPr>
          <w:rFonts w:ascii="Times New Roman" w:hAnsi="Times New Roman" w:cs="Times New Roman"/>
          <w:sz w:val="28"/>
          <w:szCs w:val="28"/>
        </w:rPr>
        <w:t xml:space="preserve">. а п. 4. Примерного положения следует, что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  постоянное улучшение показателей в области охраны труда.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spellStart"/>
      <w:r w:rsidRPr="002A51F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51FE">
        <w:rPr>
          <w:rFonts w:ascii="Times New Roman" w:hAnsi="Times New Roman" w:cs="Times New Roman"/>
          <w:sz w:val="28"/>
          <w:szCs w:val="28"/>
        </w:rPr>
        <w:t>.  «б» п. 4 Примерного положения разработка и реализация СУОТ следует, что разработка СУОТ имеет вектором своего развития достижение целей в области охраны труда.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Согласно п. 10 Примерного положения политика (стратегия) по охране труда: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б) направлена на обеспечение безопасных условий труда, управление рисками производственного травматизма и профессиональной заболеваемости;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в)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д) включает обязательства работодателя по устранению опасностей и снижению уровней профессиональных рисков на рабочих местах;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е) включает обязательство работодателя совершенствовать СУОТ;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ж) учитывает мнение выборного органа первичной профсоюзной организации или иного уполномоченного работниками органа (при наличии).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>Согласно п. 25 Примерного положения работодатель обязан обеспечить систематическое выявление опасностей и профессиональных рисков, их регулярный анализ и оценку.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В силу п. 27 Примерного положения примерный перечень опасностей, их причин (источников), а также мер управления/контроля рисков приведен в приложении N 1. Работодатель вправе изменять перечень указанных опасностей или включать в него дополнительные опасности, исходя из специфики своей деятельности.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В силу п. 28 Примерного </w:t>
      </w:r>
      <w:proofErr w:type="gramStart"/>
      <w:r w:rsidRPr="002A51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A51FE">
        <w:rPr>
          <w:rFonts w:ascii="Times New Roman" w:hAnsi="Times New Roman" w:cs="Times New Roman"/>
          <w:sz w:val="28"/>
          <w:szCs w:val="28"/>
        </w:rPr>
        <w:t xml:space="preserve">  относящиеся к деятельности работодателя государственные нормативные требования охраны труда учитываются при разработке, внедрении, поддержании и постоянном улучшении СУОТ.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Согласно п.29 Примерного положения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 </w:t>
      </w:r>
    </w:p>
    <w:p w:rsidR="002A51FE" w:rsidRP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t xml:space="preserve">В силу п. 30 Примерного положения  в плане мероприятий по охране труда организации рекомендуется указывать следующие примерные сведения: а) наименование мероприятий; б) ожидаемый результат по каждому мероприятию; в) сроки реализации по каждому мероприятию; г) ответственные лица за реализацию мероприятий; д) выделяемые ресурсы и источники финансирования мероприятий. </w:t>
      </w:r>
    </w:p>
    <w:p w:rsidR="002A51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E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требований ст. 209, 218 ТК РФ, </w:t>
      </w:r>
      <w:proofErr w:type="spellStart"/>
      <w:r w:rsidRPr="002A51F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51FE">
        <w:rPr>
          <w:rFonts w:ascii="Times New Roman" w:hAnsi="Times New Roman" w:cs="Times New Roman"/>
          <w:sz w:val="28"/>
          <w:szCs w:val="28"/>
        </w:rPr>
        <w:t xml:space="preserve">. 1,4,10,25,27,28,29.39 Примерного положения в Администрации Булгаковского сельского поселения Положение об охране труда не содержит сведений о действиях, принимаемых Администрацией, направленных   постоянное улучшение показателей в области охраны труда, отсутствуют цели </w:t>
      </w:r>
      <w:r w:rsidRPr="002A51FE">
        <w:rPr>
          <w:rFonts w:ascii="Times New Roman" w:hAnsi="Times New Roman" w:cs="Times New Roman"/>
          <w:sz w:val="28"/>
          <w:szCs w:val="28"/>
        </w:rPr>
        <w:tab/>
        <w:t>в области охраны труда; Положение об охране труда не содержит информации о мерах, принимаемых Администрацией в целях  обеспечения безопасных условий труда, управление рисками производственного травматизма и профессиональной заболеваемости; информации о специфике экономической деятельности и организации работ, особенностях профессиональных рисков и возможностям управления охраной труда; не отражает  обязательства работодателя по устранению опасностей и снижению уровней профессиональных рисков на рабочих местах; отсутствует обязанность Администрации совершенствовать СУОТ; отсутствует информация об учёте мнения выборного органа первичной профсоюзной организации или иного уполномоченного работниками органа (при наличии); отсутствует примерный перечень опасностей, их причин (источников), а также мер управления/контроля рисков; не ведётся работа по улучшению СУОТ в соответствии с государственными нормативными требованиями охраны; отсутствует перечень мероприятий по охране труда, проводимых в рамках функционирования процессов (процедур) СУОТ; не составлен  план мероприятий по охране труда.</w:t>
      </w:r>
    </w:p>
    <w:p w:rsidR="002A51FE" w:rsidRPr="00B07EFE" w:rsidRDefault="002A51FE" w:rsidP="002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противоречащий требованиям закона нормативный правовой акт прокуратурой района 15.12.2023 принесён протест, который рассмотрен и удовлетворён</w:t>
      </w:r>
      <w:bookmarkStart w:id="0" w:name="_GoBack"/>
      <w:bookmarkEnd w:id="0"/>
    </w:p>
    <w:p w:rsidR="001369EB" w:rsidRPr="00076C6E" w:rsidRDefault="001369EB" w:rsidP="001369E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FE" w:rsidRDefault="00B07EFE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</w:t>
      </w: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М.С. Амелина</w:t>
      </w:r>
    </w:p>
    <w:p w:rsidR="00005BFE" w:rsidRDefault="00005BFE"/>
    <w:sectPr w:rsidR="00005BFE" w:rsidSect="00D0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80"/>
    <w:rsid w:val="00005BFE"/>
    <w:rsid w:val="00061FDF"/>
    <w:rsid w:val="001369EB"/>
    <w:rsid w:val="002A51FE"/>
    <w:rsid w:val="002C0217"/>
    <w:rsid w:val="003D74FB"/>
    <w:rsid w:val="005350B3"/>
    <w:rsid w:val="005B2880"/>
    <w:rsid w:val="00623BDA"/>
    <w:rsid w:val="00B07EFE"/>
    <w:rsid w:val="00C40D2B"/>
    <w:rsid w:val="00C93C93"/>
    <w:rsid w:val="00CA353B"/>
    <w:rsid w:val="00D0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69EB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6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Мария Сергеевна</dc:creator>
  <cp:lastModifiedBy>Admin</cp:lastModifiedBy>
  <cp:revision>2</cp:revision>
  <dcterms:created xsi:type="dcterms:W3CDTF">2023-06-29T06:23:00Z</dcterms:created>
  <dcterms:modified xsi:type="dcterms:W3CDTF">2023-06-29T06:23:00Z</dcterms:modified>
</cp:coreProperties>
</file>